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FD321" w14:textId="77777777" w:rsidR="003530FC" w:rsidRPr="00423284" w:rsidRDefault="003530FC" w:rsidP="003530F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23284">
        <w:rPr>
          <w:rFonts w:ascii="Arial" w:hAnsi="Arial" w:cs="Arial"/>
          <w:b/>
          <w:sz w:val="32"/>
          <w:szCs w:val="32"/>
        </w:rPr>
        <w:t xml:space="preserve">Rámcová kupní smlouva na dodávku stavebního materiálu </w:t>
      </w:r>
    </w:p>
    <w:p w14:paraId="41E38902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  <w:r w:rsidRPr="00423284">
        <w:rPr>
          <w:rFonts w:ascii="Arial" w:hAnsi="Arial" w:cs="Arial"/>
          <w:b/>
          <w:sz w:val="32"/>
          <w:szCs w:val="32"/>
        </w:rPr>
        <w:t>(dále jen Smlouva)</w:t>
      </w:r>
      <w:r w:rsidRPr="00423284">
        <w:rPr>
          <w:rFonts w:ascii="Arial" w:hAnsi="Arial" w:cs="Arial"/>
        </w:rPr>
        <w:t xml:space="preserve"> </w:t>
      </w:r>
    </w:p>
    <w:p w14:paraId="510BDA7B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23284">
        <w:rPr>
          <w:rFonts w:ascii="Arial" w:hAnsi="Arial" w:cs="Arial"/>
        </w:rPr>
        <w:t>zavřená</w:t>
      </w:r>
      <w:r>
        <w:rPr>
          <w:rFonts w:ascii="Arial" w:hAnsi="Arial" w:cs="Arial"/>
        </w:rPr>
        <w:t xml:space="preserve"> v souladu s </w:t>
      </w:r>
      <w:r w:rsidRPr="00423284">
        <w:rPr>
          <w:rFonts w:ascii="Arial" w:hAnsi="Arial" w:cs="Arial"/>
        </w:rPr>
        <w:t>ustanovení</w:t>
      </w:r>
      <w:r>
        <w:rPr>
          <w:rFonts w:ascii="Arial" w:hAnsi="Arial" w:cs="Arial"/>
        </w:rPr>
        <w:t>m § 1746 odst. 2 ve spojení s 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</w:t>
      </w:r>
      <w:r w:rsidRPr="00423284">
        <w:rPr>
          <w:rFonts w:ascii="Arial" w:hAnsi="Arial" w:cs="Arial"/>
        </w:rPr>
        <w:t xml:space="preserve"> § 2079 a násl. zákona č. 89/2012 Sb., občanský zákoník, </w:t>
      </w:r>
      <w:r>
        <w:rPr>
          <w:rFonts w:ascii="Arial" w:hAnsi="Arial" w:cs="Arial"/>
        </w:rPr>
        <w:t>ve znění</w:t>
      </w:r>
      <w:r w:rsidRPr="00423284">
        <w:rPr>
          <w:rFonts w:ascii="Arial" w:hAnsi="Arial" w:cs="Arial"/>
        </w:rPr>
        <w:t xml:space="preserve"> pozdějších předpisů</w:t>
      </w:r>
      <w:r>
        <w:rPr>
          <w:rFonts w:ascii="Arial" w:hAnsi="Arial" w:cs="Arial"/>
        </w:rPr>
        <w:t>, dále jen občanský zákoník</w:t>
      </w:r>
    </w:p>
    <w:p w14:paraId="4EC988D5" w14:textId="77777777" w:rsidR="003530FC" w:rsidRDefault="003530FC" w:rsidP="003530FC">
      <w:pPr>
        <w:spacing w:after="0"/>
        <w:jc w:val="center"/>
        <w:rPr>
          <w:rFonts w:ascii="Arial" w:hAnsi="Arial" w:cs="Arial"/>
        </w:rPr>
      </w:pPr>
    </w:p>
    <w:p w14:paraId="24933FA7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</w:p>
    <w:p w14:paraId="3FFDAF34" w14:textId="77777777" w:rsidR="003530FC" w:rsidRPr="00423284" w:rsidRDefault="003530FC" w:rsidP="003530FC">
      <w:pPr>
        <w:spacing w:after="0"/>
        <w:jc w:val="center"/>
        <w:rPr>
          <w:rFonts w:ascii="Arial" w:hAnsi="Arial" w:cs="Arial"/>
          <w:b/>
        </w:rPr>
      </w:pPr>
      <w:r w:rsidRPr="00423284">
        <w:rPr>
          <w:rFonts w:ascii="Arial" w:hAnsi="Arial" w:cs="Arial"/>
          <w:b/>
        </w:rPr>
        <w:t>Smluvní strany</w:t>
      </w:r>
    </w:p>
    <w:p w14:paraId="023726F3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</w:p>
    <w:p w14:paraId="18DDEF94" w14:textId="77777777" w:rsidR="003530FC" w:rsidRPr="00BF3B43" w:rsidRDefault="003530FC" w:rsidP="003530FC">
      <w:pPr>
        <w:spacing w:after="0"/>
        <w:jc w:val="both"/>
        <w:rPr>
          <w:rFonts w:ascii="Arial" w:hAnsi="Arial" w:cs="Arial"/>
          <w:b/>
        </w:rPr>
      </w:pPr>
      <w:r w:rsidRPr="00BF3B43">
        <w:rPr>
          <w:rFonts w:ascii="Arial" w:hAnsi="Arial" w:cs="Arial"/>
          <w:b/>
        </w:rPr>
        <w:t>VODÁRENSKÁ AKCIOVÁ SPOLEČNOST, a.s.</w:t>
      </w:r>
    </w:p>
    <w:p w14:paraId="153CB63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Soběšická 820/156, Lesná, 638 00 Brno</w:t>
      </w:r>
    </w:p>
    <w:p w14:paraId="552653D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zapsaná v obchodním rejstříku vedeném Krajským soudem v Brně, oddíl B, vložka 1181</w:t>
      </w:r>
    </w:p>
    <w:p w14:paraId="3A6B110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49455842</w:t>
      </w:r>
    </w:p>
    <w:p w14:paraId="38785284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CZ49455842</w:t>
      </w:r>
    </w:p>
    <w:p w14:paraId="7B027528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Jindřichem Králem, předsedou představenstva</w:t>
      </w:r>
    </w:p>
    <w:p w14:paraId="28556C41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divize Žďár nad Sázavou</w:t>
      </w:r>
    </w:p>
    <w:p w14:paraId="7026C2AA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sídlo divize: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Studentská 1133, 591 21 Žďár nad Sázavou</w:t>
      </w:r>
    </w:p>
    <w:p w14:paraId="1A06F7C9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  <w:t>Komerční banka</w:t>
      </w:r>
      <w:r w:rsidR="00BD09C2">
        <w:rPr>
          <w:rFonts w:ascii="Arial" w:hAnsi="Arial" w:cs="Arial"/>
        </w:rPr>
        <w:t xml:space="preserve"> a.s.</w:t>
      </w:r>
    </w:p>
    <w:p w14:paraId="185C8F99" w14:textId="03614A64" w:rsidR="00BD09C2" w:rsidRPr="00AF083D" w:rsidRDefault="003530FC" w:rsidP="003530FC">
      <w:pPr>
        <w:spacing w:after="0"/>
        <w:jc w:val="both"/>
        <w:rPr>
          <w:rFonts w:ascii="Arial" w:hAnsi="Arial" w:cs="Arial"/>
        </w:rPr>
      </w:pPr>
      <w:r w:rsidRPr="00AF083D">
        <w:rPr>
          <w:rFonts w:ascii="Arial" w:hAnsi="Arial" w:cs="Arial"/>
        </w:rPr>
        <w:t xml:space="preserve">č. </w:t>
      </w:r>
      <w:proofErr w:type="spellStart"/>
      <w:r w:rsidRPr="00AF083D">
        <w:rPr>
          <w:rFonts w:ascii="Arial" w:hAnsi="Arial" w:cs="Arial"/>
        </w:rPr>
        <w:t>ú.</w:t>
      </w:r>
      <w:proofErr w:type="spellEnd"/>
      <w:r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ab/>
      </w:r>
      <w:r w:rsidR="00AF083D" w:rsidRPr="00AF083D">
        <w:rPr>
          <w:rFonts w:ascii="Arial" w:hAnsi="Arial" w:cs="Arial"/>
        </w:rPr>
        <w:t>1806-751/0100</w:t>
      </w:r>
    </w:p>
    <w:p w14:paraId="31FD8F30" w14:textId="7C96DEF0" w:rsidR="003530FC" w:rsidRDefault="00BD09C2" w:rsidP="003530FC">
      <w:pPr>
        <w:spacing w:after="0"/>
        <w:jc w:val="both"/>
        <w:rPr>
          <w:rFonts w:ascii="Arial" w:hAnsi="Arial" w:cs="Arial"/>
        </w:rPr>
      </w:pPr>
      <w:r w:rsidRPr="00AF083D">
        <w:rPr>
          <w:rFonts w:ascii="Arial" w:hAnsi="Arial" w:cs="Arial"/>
        </w:rPr>
        <w:t>Kontaktní e-mail:</w:t>
      </w:r>
      <w:r w:rsidR="003530FC"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>divize@vaszr.cz</w:t>
      </w:r>
    </w:p>
    <w:p w14:paraId="676AFD8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jen kupující</w:t>
      </w:r>
    </w:p>
    <w:p w14:paraId="0E8CFCC3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</w:p>
    <w:p w14:paraId="51C97AB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97588F6" w14:textId="584110DA" w:rsidR="003530FC" w:rsidRDefault="00664647" w:rsidP="003530FC">
      <w:pPr>
        <w:spacing w:after="0"/>
        <w:jc w:val="both"/>
        <w:rPr>
          <w:rFonts w:ascii="Arial" w:hAnsi="Arial" w:cs="Arial"/>
        </w:rPr>
      </w:pPr>
      <w:r w:rsidRPr="00664647">
        <w:rPr>
          <w:rFonts w:ascii="Arial" w:hAnsi="Arial" w:cs="Arial"/>
          <w:b/>
          <w:highlight w:val="yellow"/>
        </w:rPr>
        <w:t>[</w:t>
      </w:r>
      <w:r>
        <w:rPr>
          <w:rFonts w:ascii="Arial" w:hAnsi="Arial" w:cs="Arial"/>
          <w:b/>
          <w:highlight w:val="yellow"/>
        </w:rPr>
        <w:t xml:space="preserve">doplňte </w:t>
      </w:r>
      <w:r w:rsidRPr="00664647">
        <w:rPr>
          <w:rFonts w:ascii="Arial" w:hAnsi="Arial" w:cs="Arial"/>
          <w:b/>
          <w:highlight w:val="yellow"/>
        </w:rPr>
        <w:t>název společnosti]</w:t>
      </w:r>
    </w:p>
    <w:p w14:paraId="6D140DF8" w14:textId="36DA406F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3568E3AC" w14:textId="35C84780" w:rsidR="003530FC" w:rsidRDefault="00BD09C2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zapsána v </w:t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13F30BA3" w14:textId="436CE6BF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5EDECCEE" w14:textId="77777777" w:rsidR="00664647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4AEE9D19" w14:textId="5F3BE03A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3F0DA8AA" w14:textId="401DF01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0A0C60C5" w14:textId="5DF65074" w:rsidR="00BD09C2" w:rsidRDefault="00BD09C2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17E92555" w14:textId="44784A6C" w:rsidR="00BD09C2" w:rsidRDefault="00BD09C2" w:rsidP="003530FC">
      <w:pPr>
        <w:spacing w:after="0"/>
        <w:jc w:val="both"/>
        <w:rPr>
          <w:rFonts w:ascii="Arial" w:hAnsi="Arial" w:cs="Arial"/>
        </w:rPr>
      </w:pPr>
      <w:r w:rsidRPr="00E34CE2">
        <w:rPr>
          <w:rFonts w:ascii="Arial" w:hAnsi="Arial" w:cs="Arial"/>
        </w:rPr>
        <w:t>kontaktní e-mail:</w:t>
      </w:r>
      <w:r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6649F775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jen prodávající</w:t>
      </w:r>
    </w:p>
    <w:p w14:paraId="3EA72B94" w14:textId="77777777" w:rsidR="005476D0" w:rsidRDefault="005476D0" w:rsidP="005476D0">
      <w:pPr>
        <w:spacing w:after="0"/>
        <w:jc w:val="center"/>
        <w:rPr>
          <w:rFonts w:ascii="Arial" w:hAnsi="Arial" w:cs="Arial"/>
          <w:b/>
        </w:rPr>
      </w:pPr>
    </w:p>
    <w:p w14:paraId="2E3FB212" w14:textId="77777777" w:rsidR="005476D0" w:rsidRPr="00BD09C2" w:rsidRDefault="005476D0" w:rsidP="005476D0">
      <w:pPr>
        <w:spacing w:after="0"/>
        <w:jc w:val="center"/>
        <w:rPr>
          <w:rFonts w:ascii="Arial" w:hAnsi="Arial" w:cs="Arial"/>
          <w:b/>
        </w:rPr>
      </w:pPr>
      <w:r w:rsidRPr="00BD09C2">
        <w:rPr>
          <w:rFonts w:ascii="Arial" w:hAnsi="Arial" w:cs="Arial"/>
          <w:b/>
        </w:rPr>
        <w:t>Preambule</w:t>
      </w:r>
    </w:p>
    <w:p w14:paraId="5C9F2631" w14:textId="05B8CF7F" w:rsidR="005476D0" w:rsidRPr="00BD09C2" w:rsidRDefault="005476D0" w:rsidP="005476D0">
      <w:pPr>
        <w:pStyle w:val="Odstavecseseznamem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/>
        </w:rPr>
      </w:pPr>
      <w:r w:rsidRPr="00BD09C2">
        <w:rPr>
          <w:rFonts w:ascii="Arial" w:hAnsi="Arial" w:cs="Arial"/>
        </w:rPr>
        <w:t xml:space="preserve">Kupující podal výzvu k podání nabídky na veřejnou </w:t>
      </w:r>
      <w:r w:rsidRPr="00D32A04">
        <w:rPr>
          <w:rFonts w:ascii="Arial" w:hAnsi="Arial" w:cs="Arial"/>
        </w:rPr>
        <w:t xml:space="preserve">zakázku </w:t>
      </w:r>
      <w:r w:rsidR="004B0AB8" w:rsidRPr="004B0AB8">
        <w:rPr>
          <w:rFonts w:ascii="Arial" w:hAnsi="Arial" w:cs="Arial"/>
          <w:b/>
          <w:bCs/>
          <w:color w:val="000000"/>
        </w:rPr>
        <w:t>Dodávka vodohospodářského materiálu pro SMČ akci „Rekonstrukce vodovodu - JZM - SO 4014 - výměna potrubí VDJ Jasan - AŠ ZD Milasín“</w:t>
      </w:r>
    </w:p>
    <w:p w14:paraId="608914D8" w14:textId="77777777" w:rsidR="005476D0" w:rsidRPr="00BD09C2" w:rsidRDefault="005476D0" w:rsidP="005476D0">
      <w:pPr>
        <w:pStyle w:val="Odstavecseseznamem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/>
        </w:rPr>
      </w:pPr>
      <w:r w:rsidRPr="00BD09C2">
        <w:rPr>
          <w:rFonts w:ascii="Arial" w:hAnsi="Arial" w:cs="Arial"/>
          <w:color w:val="000000"/>
        </w:rPr>
        <w:t>Zakázka je rozdělena na tyto části:</w:t>
      </w:r>
    </w:p>
    <w:p w14:paraId="05F183A8" w14:textId="6CE442A4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r w:rsidRPr="00664647">
        <w:rPr>
          <w:rFonts w:ascii="Arial" w:eastAsia="Arial" w:hAnsi="Arial" w:cs="Arial"/>
          <w:highlight w:val="yellow"/>
        </w:rPr>
        <w:t>Trouby (</w:t>
      </w:r>
      <w:r w:rsidR="00863126">
        <w:rPr>
          <w:rFonts w:ascii="Arial" w:eastAsia="Arial" w:hAnsi="Arial" w:cs="Arial"/>
          <w:highlight w:val="yellow"/>
        </w:rPr>
        <w:t>TLT</w:t>
      </w:r>
      <w:r w:rsidRPr="00664647">
        <w:rPr>
          <w:rFonts w:ascii="Arial" w:eastAsia="Arial" w:hAnsi="Arial" w:cs="Arial"/>
          <w:highlight w:val="yellow"/>
        </w:rPr>
        <w:t>) + hrdlové tvarovky</w:t>
      </w:r>
    </w:p>
    <w:p w14:paraId="1D5467B3" w14:textId="77777777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r w:rsidRPr="00664647">
        <w:rPr>
          <w:rFonts w:ascii="Arial" w:eastAsia="Arial" w:hAnsi="Arial" w:cs="Arial"/>
          <w:highlight w:val="yellow"/>
        </w:rPr>
        <w:t>Přírubové tvarovky</w:t>
      </w:r>
    </w:p>
    <w:p w14:paraId="4A1B0330" w14:textId="77777777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proofErr w:type="spellStart"/>
      <w:r w:rsidRPr="00664647">
        <w:rPr>
          <w:rFonts w:ascii="Arial" w:eastAsia="Arial" w:hAnsi="Arial" w:cs="Arial"/>
          <w:highlight w:val="yellow"/>
        </w:rPr>
        <w:t>Zakusovací</w:t>
      </w:r>
      <w:proofErr w:type="spellEnd"/>
      <w:r w:rsidRPr="00664647">
        <w:rPr>
          <w:rFonts w:ascii="Arial" w:eastAsia="Arial" w:hAnsi="Arial" w:cs="Arial"/>
          <w:highlight w:val="yellow"/>
        </w:rPr>
        <w:t xml:space="preserve"> a </w:t>
      </w:r>
      <w:proofErr w:type="spellStart"/>
      <w:r w:rsidRPr="00664647">
        <w:rPr>
          <w:rFonts w:ascii="Arial" w:eastAsia="Arial" w:hAnsi="Arial" w:cs="Arial"/>
          <w:highlight w:val="yellow"/>
        </w:rPr>
        <w:t>vyosovací</w:t>
      </w:r>
      <w:proofErr w:type="spellEnd"/>
      <w:r w:rsidRPr="00664647">
        <w:rPr>
          <w:rFonts w:ascii="Arial" w:eastAsia="Arial" w:hAnsi="Arial" w:cs="Arial"/>
          <w:highlight w:val="yellow"/>
        </w:rPr>
        <w:t xml:space="preserve"> tvarovky</w:t>
      </w:r>
    </w:p>
    <w:p w14:paraId="09561505" w14:textId="77777777" w:rsidR="005476D0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eastAsia="Arial" w:hAnsi="Arial" w:cs="Arial"/>
          <w:highlight w:val="yellow"/>
        </w:rPr>
        <w:t>Armatury, ostatní materiál</w:t>
      </w:r>
    </w:p>
    <w:p w14:paraId="4671065B" w14:textId="77777777" w:rsidR="005476D0" w:rsidRPr="005476D0" w:rsidRDefault="005476D0" w:rsidP="005476D0">
      <w:pPr>
        <w:pStyle w:val="Odstavecseseznamem"/>
        <w:spacing w:after="0"/>
        <w:ind w:left="1440"/>
        <w:jc w:val="both"/>
        <w:rPr>
          <w:rFonts w:ascii="Arial" w:hAnsi="Arial" w:cs="Arial"/>
          <w:color w:val="000000"/>
        </w:rPr>
      </w:pPr>
    </w:p>
    <w:p w14:paraId="669BF36C" w14:textId="77777777" w:rsidR="003530FC" w:rsidRPr="00423284" w:rsidRDefault="003530FC" w:rsidP="003530FC">
      <w:pPr>
        <w:spacing w:after="0"/>
        <w:jc w:val="both"/>
        <w:rPr>
          <w:rFonts w:ascii="Arial" w:hAnsi="Arial" w:cs="Arial"/>
        </w:rPr>
      </w:pPr>
    </w:p>
    <w:p w14:paraId="07D6722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48E69FB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14:paraId="528AA70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</w:p>
    <w:p w14:paraId="2C37303B" w14:textId="59D687A3" w:rsidR="003530FC" w:rsidRDefault="003530FC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F3B43">
        <w:rPr>
          <w:rFonts w:ascii="Arial" w:hAnsi="Arial" w:cs="Arial"/>
        </w:rPr>
        <w:t xml:space="preserve">Smluvní strany uzavírají tuto rámcovou smlouvu na základě výsledků zadávacího řízení na veřejnou zakázku číslo a název: </w:t>
      </w:r>
      <w:r w:rsidR="004B0AB8" w:rsidRPr="004B0AB8">
        <w:rPr>
          <w:rFonts w:ascii="Arial" w:hAnsi="Arial" w:cs="Arial"/>
          <w:b/>
          <w:bCs/>
          <w:color w:val="000000"/>
        </w:rPr>
        <w:t xml:space="preserve">Dodávka vodohospodářského materiálu </w:t>
      </w:r>
      <w:r w:rsidR="004B0AB8" w:rsidRPr="004B0AB8">
        <w:rPr>
          <w:rFonts w:ascii="Arial" w:hAnsi="Arial" w:cs="Arial"/>
          <w:b/>
          <w:bCs/>
          <w:color w:val="000000"/>
        </w:rPr>
        <w:lastRenderedPageBreak/>
        <w:t>pro SMČ akci „Rekonstrukce vodovodu - JZM - SO 4014 - výměna potrubí VDJ Jasan - AŠ ZD Milasín“</w:t>
      </w:r>
      <w:r>
        <w:rPr>
          <w:rFonts w:ascii="Arial" w:hAnsi="Arial" w:cs="Arial"/>
          <w:b/>
          <w:bCs/>
        </w:rPr>
        <w:t>.</w:t>
      </w:r>
    </w:p>
    <w:p w14:paraId="5C421C1A" w14:textId="77777777" w:rsidR="003530FC" w:rsidRDefault="003530FC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F3B43">
        <w:rPr>
          <w:rFonts w:ascii="Arial" w:hAnsi="Arial" w:cs="Arial"/>
        </w:rPr>
        <w:t>Pokud je v této smlouvě uveden pojem zadávací dokumentace, pak se tím rozumí zadávací dokumentace v zadávacím řízení na výše uvedenou veřejnou zakázku.</w:t>
      </w:r>
    </w:p>
    <w:p w14:paraId="3056AE36" w14:textId="33B1E958" w:rsidR="00111AB1" w:rsidRPr="00111AB1" w:rsidRDefault="005476D0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1AB1">
        <w:rPr>
          <w:rFonts w:ascii="Arial" w:hAnsi="Arial" w:cs="Arial"/>
        </w:rPr>
        <w:t>Prodávající má zájem realizovat část zakázky s</w:t>
      </w:r>
      <w:r w:rsidR="00111AB1">
        <w:rPr>
          <w:rFonts w:ascii="Arial" w:hAnsi="Arial" w:cs="Arial"/>
        </w:rPr>
        <w:t> </w:t>
      </w:r>
      <w:r w:rsidRPr="00111AB1">
        <w:rPr>
          <w:rFonts w:ascii="Arial" w:hAnsi="Arial" w:cs="Arial"/>
        </w:rPr>
        <w:t>názvem</w:t>
      </w:r>
      <w:r w:rsidR="00111AB1">
        <w:rPr>
          <w:rFonts w:ascii="Arial" w:hAnsi="Arial" w:cs="Arial"/>
        </w:rPr>
        <w:t>:</w:t>
      </w:r>
    </w:p>
    <w:p w14:paraId="079FE3C0" w14:textId="35CC4AC8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Trouby (</w:t>
      </w:r>
      <w:r w:rsidR="00863126">
        <w:rPr>
          <w:rFonts w:ascii="Arial" w:eastAsia="Arial" w:hAnsi="Arial" w:cs="Arial"/>
        </w:rPr>
        <w:t>TLT</w:t>
      </w:r>
      <w:r w:rsidR="00111AB1" w:rsidRPr="00E34CE2">
        <w:rPr>
          <w:rFonts w:ascii="Arial" w:eastAsia="Arial" w:hAnsi="Arial" w:cs="Arial"/>
        </w:rPr>
        <w:t>) + hrdlové tvarovky</w:t>
      </w:r>
    </w:p>
    <w:p w14:paraId="1BF0FF83" w14:textId="2AC09710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Přírubové tvarovky</w:t>
      </w:r>
    </w:p>
    <w:p w14:paraId="0787185D" w14:textId="17E18236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proofErr w:type="spellStart"/>
      <w:r w:rsidR="00111AB1" w:rsidRPr="00E34CE2">
        <w:rPr>
          <w:rFonts w:ascii="Arial" w:eastAsia="Arial" w:hAnsi="Arial" w:cs="Arial"/>
        </w:rPr>
        <w:t>Zakusovací</w:t>
      </w:r>
      <w:proofErr w:type="spellEnd"/>
      <w:r w:rsidR="00111AB1" w:rsidRPr="00E34CE2">
        <w:rPr>
          <w:rFonts w:ascii="Arial" w:eastAsia="Arial" w:hAnsi="Arial" w:cs="Arial"/>
        </w:rPr>
        <w:t xml:space="preserve"> a </w:t>
      </w:r>
      <w:proofErr w:type="spellStart"/>
      <w:r w:rsidR="00111AB1" w:rsidRPr="00E34CE2">
        <w:rPr>
          <w:rFonts w:ascii="Arial" w:eastAsia="Arial" w:hAnsi="Arial" w:cs="Arial"/>
        </w:rPr>
        <w:t>vyosovací</w:t>
      </w:r>
      <w:proofErr w:type="spellEnd"/>
      <w:r w:rsidR="00111AB1" w:rsidRPr="00E34CE2">
        <w:rPr>
          <w:rFonts w:ascii="Arial" w:eastAsia="Arial" w:hAnsi="Arial" w:cs="Arial"/>
        </w:rPr>
        <w:t xml:space="preserve"> tvarovky</w:t>
      </w:r>
    </w:p>
    <w:p w14:paraId="64BE5E1B" w14:textId="450DE144" w:rsidR="00111AB1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Armatury, ostatní materiál</w:t>
      </w:r>
    </w:p>
    <w:p w14:paraId="1090D06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</w:p>
    <w:p w14:paraId="1E96F3F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201A9663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</w:t>
      </w:r>
    </w:p>
    <w:p w14:paraId="37082244" w14:textId="77777777" w:rsidR="003530FC" w:rsidRPr="00F437F7" w:rsidRDefault="003530FC" w:rsidP="003530FC">
      <w:pPr>
        <w:spacing w:after="0"/>
        <w:jc w:val="center"/>
        <w:rPr>
          <w:rFonts w:ascii="Arial" w:hAnsi="Arial" w:cs="Arial"/>
          <w:b/>
        </w:rPr>
      </w:pPr>
    </w:p>
    <w:p w14:paraId="4E175D6C" w14:textId="358437E0" w:rsidR="003530FC" w:rsidRDefault="003530FC" w:rsidP="003530FC">
      <w:pPr>
        <w:pStyle w:val="Zkladntext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437F7">
        <w:rPr>
          <w:rFonts w:ascii="Arial" w:hAnsi="Arial" w:cs="Arial"/>
          <w:sz w:val="22"/>
          <w:szCs w:val="22"/>
        </w:rPr>
        <w:t xml:space="preserve">Předmětem této rámcové smlouvy je </w:t>
      </w:r>
      <w:r>
        <w:rPr>
          <w:rFonts w:ascii="Arial" w:hAnsi="Arial" w:cs="Arial"/>
          <w:sz w:val="22"/>
          <w:szCs w:val="22"/>
        </w:rPr>
        <w:t xml:space="preserve">úprava a </w:t>
      </w:r>
      <w:r w:rsidRPr="00F437F7">
        <w:rPr>
          <w:rFonts w:ascii="Arial" w:hAnsi="Arial" w:cs="Arial"/>
          <w:sz w:val="22"/>
          <w:szCs w:val="22"/>
        </w:rPr>
        <w:t xml:space="preserve">stanovení podmínek </w:t>
      </w:r>
      <w:r>
        <w:rPr>
          <w:rFonts w:ascii="Arial" w:hAnsi="Arial" w:cs="Arial"/>
          <w:sz w:val="22"/>
          <w:szCs w:val="22"/>
        </w:rPr>
        <w:t xml:space="preserve">týkajících se jednotlivých objednávek </w:t>
      </w:r>
      <w:r w:rsidRPr="00D32A04">
        <w:rPr>
          <w:rFonts w:ascii="Arial" w:hAnsi="Arial" w:cs="Arial"/>
          <w:sz w:val="22"/>
          <w:szCs w:val="22"/>
        </w:rPr>
        <w:t>materiálu na stavb</w:t>
      </w:r>
      <w:r w:rsidR="00E54B35">
        <w:rPr>
          <w:rFonts w:ascii="Arial" w:hAnsi="Arial" w:cs="Arial"/>
          <w:sz w:val="22"/>
          <w:szCs w:val="22"/>
        </w:rPr>
        <w:t>u</w:t>
      </w:r>
      <w:r w:rsidRPr="00D32A04">
        <w:rPr>
          <w:rFonts w:ascii="Arial" w:hAnsi="Arial" w:cs="Arial"/>
          <w:sz w:val="22"/>
          <w:szCs w:val="22"/>
        </w:rPr>
        <w:t xml:space="preserve"> s názvem „</w:t>
      </w:r>
      <w:r w:rsidR="004B0AB8" w:rsidRPr="004B0AB8">
        <w:rPr>
          <w:rFonts w:ascii="Arial" w:hAnsi="Arial" w:cs="Arial"/>
          <w:b/>
          <w:bCs/>
          <w:sz w:val="22"/>
          <w:szCs w:val="22"/>
        </w:rPr>
        <w:t>Dodávka vodohospodářského materiálu pro SMČ akci „Rekonstrukce vodovodu - JZM - SO 4014 - výměna potrubí VDJ Jasan - AŠ ZD Milasín“</w:t>
      </w:r>
      <w:r w:rsidRPr="00D32A04">
        <w:rPr>
          <w:rFonts w:ascii="Arial" w:hAnsi="Arial" w:cs="Arial"/>
          <w:b/>
          <w:bCs/>
          <w:sz w:val="22"/>
          <w:szCs w:val="22"/>
        </w:rPr>
        <w:t>“</w:t>
      </w:r>
      <w:r w:rsidRPr="00D32A04">
        <w:rPr>
          <w:rFonts w:ascii="Arial" w:hAnsi="Arial" w:cs="Arial"/>
          <w:sz w:val="22"/>
          <w:szCs w:val="22"/>
        </w:rPr>
        <w:t>, kter</w:t>
      </w:r>
      <w:r w:rsidR="00E54B35">
        <w:rPr>
          <w:rFonts w:ascii="Arial" w:hAnsi="Arial" w:cs="Arial"/>
          <w:sz w:val="22"/>
          <w:szCs w:val="22"/>
        </w:rPr>
        <w:t>á</w:t>
      </w:r>
      <w:r w:rsidRPr="00F437F7">
        <w:rPr>
          <w:rFonts w:ascii="Arial" w:hAnsi="Arial" w:cs="Arial"/>
          <w:sz w:val="22"/>
          <w:szCs w:val="22"/>
        </w:rPr>
        <w:t xml:space="preserve"> bud</w:t>
      </w:r>
      <w:r w:rsidR="00E54B35">
        <w:rPr>
          <w:rFonts w:ascii="Arial" w:hAnsi="Arial" w:cs="Arial"/>
          <w:sz w:val="22"/>
          <w:szCs w:val="22"/>
        </w:rPr>
        <w:t>e</w:t>
      </w:r>
      <w:r w:rsidRPr="00F437F7">
        <w:rPr>
          <w:rFonts w:ascii="Arial" w:hAnsi="Arial" w:cs="Arial"/>
          <w:sz w:val="22"/>
          <w:szCs w:val="22"/>
        </w:rPr>
        <w:t xml:space="preserve"> realizován</w:t>
      </w:r>
      <w:r w:rsidR="00E54B35">
        <w:rPr>
          <w:rFonts w:ascii="Arial" w:hAnsi="Arial" w:cs="Arial"/>
          <w:sz w:val="22"/>
          <w:szCs w:val="22"/>
        </w:rPr>
        <w:t>a</w:t>
      </w:r>
      <w:r w:rsidRPr="00F437F7">
        <w:rPr>
          <w:rFonts w:ascii="Arial" w:hAnsi="Arial" w:cs="Arial"/>
          <w:sz w:val="22"/>
          <w:szCs w:val="22"/>
        </w:rPr>
        <w:t xml:space="preserve"> mezi prodávajícím a kupujícím po dobu platnosti této smlouvy. </w:t>
      </w:r>
    </w:p>
    <w:p w14:paraId="7167E674" w14:textId="30E55661" w:rsidR="003530FC" w:rsidRDefault="003530FC" w:rsidP="003530FC">
      <w:pPr>
        <w:pStyle w:val="Zkladntext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Podkladem pro uzavření této rámcové kupní smlouvy je nabídka prodávajícího ze dne </w:t>
      </w:r>
      <w:r w:rsidR="00664647" w:rsidRPr="00664647">
        <w:rPr>
          <w:rFonts w:ascii="Arial" w:hAnsi="Arial" w:cs="Arial"/>
          <w:sz w:val="22"/>
          <w:szCs w:val="22"/>
          <w:highlight w:val="yellow"/>
        </w:rPr>
        <w:t xml:space="preserve">[doplnit datum </w:t>
      </w:r>
      <w:r w:rsidR="00664647">
        <w:rPr>
          <w:rFonts w:ascii="Arial" w:hAnsi="Arial" w:cs="Arial"/>
          <w:sz w:val="22"/>
          <w:szCs w:val="22"/>
          <w:highlight w:val="yellow"/>
        </w:rPr>
        <w:t xml:space="preserve">vypracování </w:t>
      </w:r>
      <w:r w:rsidR="00664647" w:rsidRPr="00664647">
        <w:rPr>
          <w:rFonts w:ascii="Arial" w:hAnsi="Arial" w:cs="Arial"/>
          <w:sz w:val="22"/>
          <w:szCs w:val="22"/>
          <w:highlight w:val="yellow"/>
        </w:rPr>
        <w:t>nabídky]</w:t>
      </w:r>
      <w:r>
        <w:rPr>
          <w:rFonts w:ascii="Arial" w:hAnsi="Arial" w:cs="Arial"/>
          <w:sz w:val="22"/>
          <w:szCs w:val="22"/>
        </w:rPr>
        <w:t xml:space="preserve"> (dále jen „nabídka na veřejnou zakázku“) podaná pro plnění veřejné zakázky na dodávky s názvem „</w:t>
      </w:r>
      <w:r w:rsidR="004B0AB8" w:rsidRPr="004B0AB8">
        <w:rPr>
          <w:rFonts w:ascii="Arial" w:hAnsi="Arial" w:cs="Arial"/>
          <w:b/>
          <w:bCs/>
          <w:color w:val="000000"/>
        </w:rPr>
        <w:t xml:space="preserve">Dodávka vodohospodářského materiálu pro SMČ akci „Rekonstrukce vodovodu - JZM - SO 4014 - výměna potrubí VDJ Jasan - AŠ ZD Milasín“ </w:t>
      </w:r>
      <w:r>
        <w:rPr>
          <w:rFonts w:ascii="Arial" w:hAnsi="Arial" w:cs="Arial"/>
          <w:sz w:val="22"/>
          <w:szCs w:val="22"/>
        </w:rPr>
        <w:t>(dále jen veřejná zakázka).</w:t>
      </w:r>
    </w:p>
    <w:p w14:paraId="3A00D166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929D9">
        <w:rPr>
          <w:sz w:val="22"/>
          <w:szCs w:val="22"/>
        </w:rPr>
        <w:t xml:space="preserve">Předmětem této smlouvy je tedy průběžný závazek prodávajícího odevzdávat kupujícímu zboží dle aktuálních potřeb kupujícího, které je podrobně specifikováno v příloze č. 1 této smlouvy a ve výzvě k podání nabídky k veřejné zakázce. Kupující i prodávající souhlasně prohlašují, že je zboží na základě shora uvedené specifikace dostatečně určitě a srozumitelně určeno, zejména co do předpokládaného množství, druhu a kvality. Prodávající rovněž prohlašuje, že příloha č. 1 této smlouvy je v souladu s výzvou k podání nabídky k veřejné zakázce a totožná s technickou specifikací zboží uvedenou v nabídce na veřejnou zakázku. </w:t>
      </w:r>
    </w:p>
    <w:p w14:paraId="4C6E0734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Prodávající se dále zavazuje umožnit kupujícímu nabýt vlastnické právo ke zboží.</w:t>
      </w:r>
    </w:p>
    <w:p w14:paraId="341724DE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je povinen zboží dodané bez vad převzít a zaplatit za něj prodávajícímu dohodnutou kupní cenu podle </w:t>
      </w:r>
      <w:r w:rsidR="00BD09C2">
        <w:rPr>
          <w:sz w:val="22"/>
          <w:szCs w:val="22"/>
        </w:rPr>
        <w:t>Čl</w:t>
      </w:r>
      <w:r>
        <w:rPr>
          <w:sz w:val="22"/>
          <w:szCs w:val="22"/>
        </w:rPr>
        <w:t>. V. této smlouvy.</w:t>
      </w:r>
    </w:p>
    <w:p w14:paraId="76EE1D5B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Kupující nabývá vlastnické právo ke zboží převzetím zboží. Nebezpečí škody na zboží přejde na kupujícího převzetím zboží bez vad. Pokud kupující převezme zboží s vadami, tak na něj přejde nebezpečí škody až odstraněním poslední vady zjištěné při předání a převzetí zboží.</w:t>
      </w:r>
    </w:p>
    <w:p w14:paraId="27E91B8E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Předpokládaný rozsah plnění dle této smlouvy je stanoven v příloze č. 1, přičemž kupující si vyhrazuje právo objednávat zboží v množství odpovídajícím jeho skutečným potřebám.</w:t>
      </w:r>
    </w:p>
    <w:p w14:paraId="34D2D4DA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Prodávající touto smlouvou a za podmínek v ní uvedených zboží kupujícímu prodává, kupující touto smlouvou a za podmínek v ní uvedených zboží od prodávajícího kupuje.</w:t>
      </w:r>
    </w:p>
    <w:p w14:paraId="173C86DD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080E93B2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244CB1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</w:t>
      </w:r>
    </w:p>
    <w:p w14:paraId="1430DAE6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Způsob objednávání dílčích plnění</w:t>
      </w:r>
    </w:p>
    <w:p w14:paraId="314A6859" w14:textId="77777777" w:rsidR="003530FC" w:rsidRPr="003929D9" w:rsidRDefault="003530FC" w:rsidP="003530FC">
      <w:pPr>
        <w:pStyle w:val="Default"/>
        <w:jc w:val="both"/>
        <w:rPr>
          <w:sz w:val="22"/>
          <w:szCs w:val="22"/>
        </w:rPr>
      </w:pPr>
    </w:p>
    <w:p w14:paraId="0E91DA0E" w14:textId="77777777" w:rsidR="003530FC" w:rsidRPr="003929D9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t xml:space="preserve">Jednotlivé dílčí dodávky budou probíhat na základě výzvy k poskytnutí plnění (objednávky) kupujícího, v níž budou uvedeny údaje týkající se zejména množství požadovaného zboží dle přílohy č. 1 této smlouvy. Kontaktní osoba kupujícího odešle objednávku prodávajícímu vždy podle aktuálních potřeb kupujícího. Dodací lhůta bude stanovena a oboustranně odsouhlasena vždy v jednotlivé objednávce. Jednotlivé dílčí </w:t>
      </w:r>
      <w:r w:rsidRPr="003929D9">
        <w:rPr>
          <w:sz w:val="22"/>
          <w:szCs w:val="22"/>
        </w:rPr>
        <w:lastRenderedPageBreak/>
        <w:t xml:space="preserve">dodávky budou realizovány </w:t>
      </w:r>
      <w:r>
        <w:rPr>
          <w:sz w:val="22"/>
          <w:szCs w:val="22"/>
        </w:rPr>
        <w:t>prodávajícím ve formě dodání zboží na stavbu dle pokynů kupujícího.</w:t>
      </w:r>
    </w:p>
    <w:p w14:paraId="0C66F5A6" w14:textId="77777777" w:rsidR="003530FC" w:rsidRPr="003929D9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t>Objednávky budou zasílány v elektronické podobě na e-mailovou adresu kontaktní osoby, která je uvedena v záhlaví této smlouvy.</w:t>
      </w:r>
    </w:p>
    <w:p w14:paraId="64EA9B5F" w14:textId="77777777" w:rsidR="003530FC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t>Prodávající je povinen obdržení každé objednávky potvrdit na e-mail kontaktní osoby kupujícího</w:t>
      </w:r>
      <w:r>
        <w:rPr>
          <w:sz w:val="22"/>
          <w:szCs w:val="22"/>
        </w:rPr>
        <w:t>,</w:t>
      </w:r>
      <w:r w:rsidRPr="003929D9">
        <w:rPr>
          <w:sz w:val="22"/>
          <w:szCs w:val="22"/>
        </w:rPr>
        <w:t xml:space="preserve"> a to ihned po obdržení objednávky</w:t>
      </w:r>
      <w:r>
        <w:rPr>
          <w:sz w:val="22"/>
          <w:szCs w:val="22"/>
        </w:rPr>
        <w:t>.</w:t>
      </w:r>
    </w:p>
    <w:p w14:paraId="175782F3" w14:textId="77777777" w:rsidR="003530FC" w:rsidRDefault="003530FC" w:rsidP="003530FC">
      <w:pPr>
        <w:pStyle w:val="Default"/>
        <w:spacing w:after="73"/>
        <w:jc w:val="both"/>
        <w:rPr>
          <w:sz w:val="22"/>
          <w:szCs w:val="22"/>
        </w:rPr>
      </w:pPr>
    </w:p>
    <w:p w14:paraId="13476C49" w14:textId="77777777" w:rsidR="003530FC" w:rsidRDefault="003530FC" w:rsidP="003530FC">
      <w:pPr>
        <w:pStyle w:val="Default"/>
        <w:spacing w:after="7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IV.</w:t>
      </w:r>
    </w:p>
    <w:p w14:paraId="3611F55A" w14:textId="77777777" w:rsidR="003530FC" w:rsidRDefault="003530FC" w:rsidP="003530FC">
      <w:pPr>
        <w:pStyle w:val="Default"/>
        <w:spacing w:after="7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Lhůty a místo plnění</w:t>
      </w:r>
    </w:p>
    <w:p w14:paraId="69FE4673" w14:textId="7E28B452" w:rsidR="003530FC" w:rsidRPr="0029707E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Plnění na základě objednávek kupujícího, které jsou specifikovány v čl. III. této smlouvy, bude prodávajícím poskytnuto </w:t>
      </w:r>
      <w:r w:rsidRPr="00E34CE2">
        <w:rPr>
          <w:sz w:val="22"/>
          <w:szCs w:val="22"/>
        </w:rPr>
        <w:t xml:space="preserve">do </w:t>
      </w:r>
      <w:r w:rsidR="00762036">
        <w:rPr>
          <w:sz w:val="22"/>
          <w:szCs w:val="22"/>
        </w:rPr>
        <w:t xml:space="preserve">nejpozději do </w:t>
      </w:r>
      <w:r w:rsidR="004B0AB8">
        <w:rPr>
          <w:b/>
          <w:bCs/>
          <w:sz w:val="22"/>
          <w:szCs w:val="22"/>
        </w:rPr>
        <w:t>50</w:t>
      </w:r>
      <w:r w:rsidRPr="00E34CE2">
        <w:rPr>
          <w:b/>
          <w:bCs/>
          <w:sz w:val="22"/>
          <w:szCs w:val="22"/>
        </w:rPr>
        <w:t xml:space="preserve"> </w:t>
      </w:r>
      <w:r w:rsidR="00554446">
        <w:rPr>
          <w:sz w:val="22"/>
          <w:szCs w:val="22"/>
        </w:rPr>
        <w:t>kalendářních</w:t>
      </w:r>
      <w:r w:rsidRPr="0029707E">
        <w:rPr>
          <w:sz w:val="22"/>
          <w:szCs w:val="22"/>
        </w:rPr>
        <w:t xml:space="preserve"> dnů od doručení objednávky. V případě, že prodávající není schopen ve sjednané lhůtě požadované plnění (zboží) dodat, vyrozumí ihned po obdržení objednávky e-mailem o této skutečnosti oprávněnou osobu kupujícího, která objednávku zaslala. </w:t>
      </w:r>
    </w:p>
    <w:p w14:paraId="5AE191ED" w14:textId="77777777" w:rsidR="003530FC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Místem plnění dodávek realizovaných v rámci této smlouvy je: </w:t>
      </w:r>
    </w:p>
    <w:p w14:paraId="06EF5DC2" w14:textId="71745C7B" w:rsidR="00664647" w:rsidRDefault="003530FC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místo stavby </w:t>
      </w:r>
      <w:r w:rsidR="00E54B35">
        <w:rPr>
          <w:sz w:val="22"/>
          <w:szCs w:val="22"/>
        </w:rPr>
        <w:t xml:space="preserve">(orientačně </w:t>
      </w:r>
      <w:r w:rsidR="004B0AB8">
        <w:rPr>
          <w:sz w:val="22"/>
          <w:szCs w:val="22"/>
        </w:rPr>
        <w:t xml:space="preserve">k. </w:t>
      </w:r>
      <w:proofErr w:type="spellStart"/>
      <w:r w:rsidR="004B0AB8">
        <w:rPr>
          <w:sz w:val="22"/>
          <w:szCs w:val="22"/>
        </w:rPr>
        <w:t>ú.</w:t>
      </w:r>
      <w:proofErr w:type="spellEnd"/>
      <w:r w:rsidR="004B0AB8">
        <w:rPr>
          <w:sz w:val="22"/>
          <w:szCs w:val="22"/>
        </w:rPr>
        <w:t xml:space="preserve"> Dolní Rožínka, k. </w:t>
      </w:r>
      <w:proofErr w:type="spellStart"/>
      <w:r w:rsidR="004B0AB8">
        <w:rPr>
          <w:sz w:val="22"/>
          <w:szCs w:val="22"/>
        </w:rPr>
        <w:t>ú.</w:t>
      </w:r>
      <w:proofErr w:type="spellEnd"/>
      <w:r w:rsidR="004B0AB8">
        <w:rPr>
          <w:sz w:val="22"/>
          <w:szCs w:val="22"/>
        </w:rPr>
        <w:t xml:space="preserve"> Milasín</w:t>
      </w:r>
      <w:r>
        <w:rPr>
          <w:sz w:val="22"/>
          <w:szCs w:val="22"/>
        </w:rPr>
        <w:t>)</w:t>
      </w:r>
      <w:r w:rsidR="00664647">
        <w:rPr>
          <w:sz w:val="22"/>
          <w:szCs w:val="22"/>
        </w:rPr>
        <w:t xml:space="preserve"> nebo</w:t>
      </w:r>
    </w:p>
    <w:p w14:paraId="1AA81D5F" w14:textId="00864F6A" w:rsidR="003530FC" w:rsidRPr="0029707E" w:rsidRDefault="00664647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alternativně sklad materiálu divize Žďár nad Sázavou (adresa Studentská 1133, Žďár nad Sázavou), v případě, že tak určí kupující</w:t>
      </w:r>
      <w:r w:rsidR="003530FC" w:rsidRPr="0029707E">
        <w:rPr>
          <w:sz w:val="22"/>
          <w:szCs w:val="22"/>
        </w:rPr>
        <w:t xml:space="preserve">. </w:t>
      </w:r>
    </w:p>
    <w:p w14:paraId="3E7B8B0C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Převzetí dodávky potvrdí příslušný pracovník kupujícího na dodacím listu. Dodací list musí obsahovat: </w:t>
      </w:r>
    </w:p>
    <w:p w14:paraId="2492146B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označení účastníků smluvního vztahu</w:t>
      </w:r>
    </w:p>
    <w:p w14:paraId="1326042C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>
        <w:rPr>
          <w:sz w:val="22"/>
          <w:szCs w:val="22"/>
        </w:rPr>
        <w:t>odkaz na konkrétní objednávku</w:t>
      </w:r>
    </w:p>
    <w:p w14:paraId="347AC169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název a množství dodaného zbož</w:t>
      </w:r>
      <w:r>
        <w:rPr>
          <w:sz w:val="22"/>
          <w:szCs w:val="22"/>
        </w:rPr>
        <w:t>í</w:t>
      </w:r>
    </w:p>
    <w:p w14:paraId="645AA02D" w14:textId="77777777" w:rsidR="003530FC" w:rsidRPr="0029707E" w:rsidRDefault="003530FC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razítko prodávajícího, jméno a podpis příslušného pracovníka prodávajícího a datum dodání. </w:t>
      </w:r>
    </w:p>
    <w:p w14:paraId="03BFBFAF" w14:textId="77777777" w:rsidR="003530FC" w:rsidRPr="0029707E" w:rsidRDefault="003530FC" w:rsidP="003530FC">
      <w:pPr>
        <w:pStyle w:val="Default"/>
        <w:ind w:left="720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Příslušný pracovník kupujícího uvede své jméno a podpis, v případě zjištěných nedostatků uvede i tuto skutečnost s konkrétním vymezením zjištěných vad dodaného zboží. </w:t>
      </w:r>
    </w:p>
    <w:p w14:paraId="6E294E2D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Základním předpokladem pro řádné předání zboží prodávajícím a jeho převzetí kupujícím, a to formou dodacího listu podepsaného oprávněnými osobami obou smluvních stran</w:t>
      </w:r>
      <w:r>
        <w:rPr>
          <w:sz w:val="22"/>
          <w:szCs w:val="22"/>
        </w:rPr>
        <w:t>,</w:t>
      </w:r>
      <w:r w:rsidRPr="0029707E">
        <w:rPr>
          <w:sz w:val="22"/>
          <w:szCs w:val="22"/>
        </w:rPr>
        <w:t xml:space="preserve"> je skutečnost, že zboží je v souladu s požadavky této smlouvy, zejména že je v řádné kvalitě a v požadovaném množství. V případě, kdy zboží nebo jeho část požadavky stanovené ve smlouvě nesplní, uvede kupující zjištěné nedostatky na dodacím listu, a zboží nebo jeho část nepřevezme. Prodávající je v takovém případě povinen tyto nedostatky odstranit a ve lhůtě do 5 dnů od původního termínu dodání. </w:t>
      </w:r>
    </w:p>
    <w:p w14:paraId="41A8F7A1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Zboží se považuje za odevzdané a závazek prodávajícího odevzdat zboží je splněný okamžikem převzetí zboží. </w:t>
      </w:r>
    </w:p>
    <w:p w14:paraId="0A30A8E5" w14:textId="77777777" w:rsidR="003530FC" w:rsidRPr="0029707E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Převzetí zboží na základě předávacího protokolu nezbavuje kupujícího práva reklamovat zjištěné vady. </w:t>
      </w:r>
    </w:p>
    <w:p w14:paraId="07CBFEA9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37F545FA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</w:p>
    <w:p w14:paraId="578A6495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V.</w:t>
      </w:r>
    </w:p>
    <w:p w14:paraId="73417D05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Kupní cena a platební podmínky</w:t>
      </w:r>
    </w:p>
    <w:p w14:paraId="3266214D" w14:textId="77777777" w:rsidR="003530FC" w:rsidRPr="0029707E" w:rsidRDefault="003530FC" w:rsidP="003530F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¨</w:t>
      </w:r>
    </w:p>
    <w:p w14:paraId="131863D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240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Smluvní strany sjednávají za plnění jednotlivých dodávek realizovaných v rámci této smlouvy smluvní cenu, která se vypočte ze skutečně dodaného množství jako součin množství realizovaného plnění v rámci dané dodávky a jednotkových cen prodávajícího uvedených v příloze č. 1 této smlouvy. Takto stanovená cena je konečná, zahrnuje veškeré související náklady prodávajícího, včetně nákladů na třídění, balení, nakládání, apod. </w:t>
      </w:r>
    </w:p>
    <w:p w14:paraId="29B9D81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240"/>
        <w:jc w:val="both"/>
        <w:rPr>
          <w:sz w:val="22"/>
          <w:szCs w:val="22"/>
        </w:rPr>
      </w:pPr>
      <w:r w:rsidRPr="0029707E">
        <w:rPr>
          <w:sz w:val="22"/>
          <w:szCs w:val="22"/>
        </w:rPr>
        <w:lastRenderedPageBreak/>
        <w:t xml:space="preserve">Kupní cena za každou dílčí dodávku bude uhrazena na </w:t>
      </w:r>
      <w:r>
        <w:rPr>
          <w:sz w:val="22"/>
          <w:szCs w:val="22"/>
        </w:rPr>
        <w:t xml:space="preserve">základě </w:t>
      </w:r>
      <w:r w:rsidRPr="0029707E">
        <w:rPr>
          <w:sz w:val="22"/>
          <w:szCs w:val="22"/>
        </w:rPr>
        <w:t xml:space="preserve">faktury vystavené prodávajícím po řádném předání zboží. Faktura bude mít náležitosti daňového dokladu, její přílohou bude stejnopis dodacího listu s potvrzením převzetí dodávky bez jakýchkoli vad kupujícím. </w:t>
      </w:r>
    </w:p>
    <w:p w14:paraId="59A2ABD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Každá faktura musí obsahovat náležitosti dle zákona č. 235/2004 Sb., o dani z přidané hodnoty, v platném znění. Dále bude faktura obsahovat údaj o dílčí objednávce a o této smlouvě. </w:t>
      </w:r>
    </w:p>
    <w:p w14:paraId="50A627C6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Kupní cena bude vždy vyčíslena v členění cena bez DPH, včetně DPH a dále bude uvedena sazba DPH. </w:t>
      </w:r>
    </w:p>
    <w:p w14:paraId="1150AF46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Splatnost faktury činí </w:t>
      </w:r>
      <w:r w:rsidRPr="0029707E">
        <w:rPr>
          <w:b/>
          <w:bCs/>
          <w:sz w:val="22"/>
          <w:szCs w:val="22"/>
        </w:rPr>
        <w:t xml:space="preserve">30 dnů </w:t>
      </w:r>
      <w:r w:rsidRPr="0029707E">
        <w:rPr>
          <w:sz w:val="22"/>
          <w:szCs w:val="22"/>
        </w:rPr>
        <w:t xml:space="preserve">od doručení faktury kupujícímu. </w:t>
      </w:r>
    </w:p>
    <w:p w14:paraId="5F60C9D3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Kupující je oprávněn vrátit prodávajícímu fakturu do data její splatnosti, jestliže bude obsahovat nesprávné či neúplné údaje nebo k ní nebudou přiloženy dohodnuté přílohy. V takovém případě se přeruší plynutí lhůty splatnosti a lhůta splatnosti začne plynout od počátku ode dne doručení opravené faktury kupujícímu. </w:t>
      </w:r>
    </w:p>
    <w:p w14:paraId="1F2B82BD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Prodávající je povinen neprodleně informovat kupujícího písemnou formou o jakékoli relevantní skutečnosti uvedené v ustanovení § 109 zákona č. 235/2004 Sb., ve znění pozdějších předpisů, jež by mohla mít vztah k nezaplacení daňového plnění dle výše uvedeného zákona. Kupující si v případě takové informace o skutečnostech uvedených v ustanovení § 109 výše uvedeného zákona vyhrazuje právo uhradit. </w:t>
      </w:r>
    </w:p>
    <w:p w14:paraId="63435364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Platbu poukáže kupující bezhotovostně na účet prodávajícího. Povinnost zaplatit je splněna dnem odepsání fakturované částky z účtu objednatele. </w:t>
      </w:r>
    </w:p>
    <w:p w14:paraId="28E30F27" w14:textId="77777777" w:rsidR="003530FC" w:rsidRDefault="003530FC" w:rsidP="003530FC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V případě úhrady faktury nebo její části po lhůtě splatnosti má prodávající nárok na úrok z prodlení ve výši 0,01 % z dlužné částky za každý den prodlení. </w:t>
      </w:r>
    </w:p>
    <w:p w14:paraId="29C90D42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210E5866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E61F61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VI.</w:t>
      </w:r>
    </w:p>
    <w:p w14:paraId="4F2B345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Práva z vadného plnění, záruka za jakost a kvalitativní podmínky</w:t>
      </w:r>
    </w:p>
    <w:p w14:paraId="4784A35C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467BD684" w14:textId="77777777" w:rsidR="003530FC" w:rsidRDefault="003530FC" w:rsidP="003530FC">
      <w:pPr>
        <w:pStyle w:val="Default"/>
      </w:pPr>
    </w:p>
    <w:p w14:paraId="17E1547B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Prodávající je povinen realizovat veškerá plnění dodávek sjednaných touto smlouvou na svůj náklad a na své nebezpečí. </w:t>
      </w:r>
    </w:p>
    <w:p w14:paraId="3A72B3F2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Prodávající se zavazuje dodávat kupujícímu zboží ve standardní kvalitě, v dohodnutém množství, v obvyklém balení a v dohodnutých lhůtách. Případné vady je kupující povinen reklamovat bez prodlení po jejich zjištění, a to na e-mailovou adresu kontaktní osoby prodávajícího, která je uvedena v záhlaví této smlouvy. </w:t>
      </w:r>
    </w:p>
    <w:p w14:paraId="5D6E2CC5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Na dodané zboží poskytuje prodávající kupujícímu záruku v délce </w:t>
      </w:r>
      <w:r>
        <w:rPr>
          <w:sz w:val="22"/>
          <w:szCs w:val="22"/>
        </w:rPr>
        <w:t xml:space="preserve">60 </w:t>
      </w:r>
      <w:r w:rsidRPr="00A8162E">
        <w:rPr>
          <w:sz w:val="22"/>
          <w:szCs w:val="22"/>
        </w:rPr>
        <w:t xml:space="preserve">kalendářních měsíců. Zavazuje se, že po tuto dobu bude zboží použitelné k dohodnutému nebo obvyklému účelu. Záruka se nevztahuje na opotřebení v rozsahu odpovídajícímu obvyklému způsobu užívání. Je-li na zboží vyznačena tzv. expirační lhůta, platí záruční lhůta do této doby. Je-li na prodávané věci, jejím obalu nebo návodu k ní připojeném vyznačena v souladu se zvláštními právními předpisy lhůta k použití věci, skončí záruka uplynutím této lhůty. Žádná z těchto lhůt nemůže být při dodání zboží kratší 12 měsíců. Záruční doba neběží ode dne uplatnění vady, na niž se vztahuje záruka za jakost, do doby odstranění této vady. </w:t>
      </w:r>
    </w:p>
    <w:p w14:paraId="66B863F2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Prodávající se zavazuje odstranit reklamované vady nejpozději do 5 pracovních dnů od reklamace, nebude-li v konkrétním případě dohodnuto jinak. Za odstranění vady se rozumí dodání shodného nebo obdobného náhradního zboží, popř. dodání chybějícího zboží. Nebude-li to možné nebo účelné, pak bude kupující moci požadovat přiměřenou slevu z ceny daného vadného zboží. </w:t>
      </w:r>
    </w:p>
    <w:p w14:paraId="4ADF27B6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Za kupujícího je oprávněna reklamovat dodávky zboží kontaktní osoba nebo jiná osoba pověřena kupujícím. </w:t>
      </w:r>
    </w:p>
    <w:p w14:paraId="6E034110" w14:textId="77777777" w:rsidR="003530FC" w:rsidRDefault="003530FC" w:rsidP="003530F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lastRenderedPageBreak/>
        <w:t xml:space="preserve">Náhrada majetkové újmy a nároky z ní vyplývající se řídí občanským zákoníkem. </w:t>
      </w:r>
    </w:p>
    <w:p w14:paraId="0DE3FBC0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7E3DAED1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1F687F5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VII.</w:t>
      </w:r>
    </w:p>
    <w:p w14:paraId="06EADAF2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Smluvní pokuty</w:t>
      </w:r>
    </w:p>
    <w:p w14:paraId="7ADE2651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770D84E" w14:textId="77777777" w:rsidR="003530FC" w:rsidRPr="00A8162E" w:rsidRDefault="003530FC" w:rsidP="003530FC">
      <w:pPr>
        <w:pStyle w:val="Default"/>
        <w:jc w:val="both"/>
        <w:rPr>
          <w:sz w:val="22"/>
          <w:szCs w:val="22"/>
        </w:rPr>
      </w:pPr>
    </w:p>
    <w:p w14:paraId="7F26EAF2" w14:textId="77777777" w:rsidR="003530FC" w:rsidRDefault="003530FC" w:rsidP="003530FC">
      <w:pPr>
        <w:pStyle w:val="Default"/>
        <w:numPr>
          <w:ilvl w:val="0"/>
          <w:numId w:val="7"/>
        </w:numPr>
        <w:spacing w:after="71"/>
        <w:jc w:val="both"/>
        <w:rPr>
          <w:sz w:val="22"/>
          <w:szCs w:val="22"/>
        </w:rPr>
      </w:pPr>
      <w:r w:rsidRPr="00A8162E">
        <w:rPr>
          <w:sz w:val="22"/>
          <w:szCs w:val="22"/>
        </w:rPr>
        <w:t>V případě prodlení prodávajícího s řádným či včasným dodáním zboží je kupující oprávněn požadovat smluvní pokutu ve výši 1.000 Kč za každý den prodlení.</w:t>
      </w:r>
    </w:p>
    <w:p w14:paraId="1310321D" w14:textId="77777777" w:rsidR="003530FC" w:rsidRDefault="003530FC" w:rsidP="003530FC">
      <w:pPr>
        <w:pStyle w:val="Default"/>
        <w:numPr>
          <w:ilvl w:val="0"/>
          <w:numId w:val="7"/>
        </w:numPr>
        <w:spacing w:after="71"/>
        <w:jc w:val="both"/>
        <w:rPr>
          <w:sz w:val="22"/>
          <w:szCs w:val="22"/>
        </w:rPr>
      </w:pPr>
      <w:r w:rsidRPr="00A8162E">
        <w:rPr>
          <w:sz w:val="22"/>
          <w:szCs w:val="22"/>
        </w:rPr>
        <w:t>V případě prodlení prodávajícího s odstraněním reklamované vady je kupující oprávněn požadovat smluvní pokutu ve výši 500 Kč za každý den prodlení</w:t>
      </w:r>
      <w:r>
        <w:rPr>
          <w:sz w:val="22"/>
          <w:szCs w:val="22"/>
        </w:rPr>
        <w:t>.</w:t>
      </w:r>
    </w:p>
    <w:p w14:paraId="6F5F4119" w14:textId="77777777" w:rsidR="003530FC" w:rsidRDefault="003530FC" w:rsidP="003530F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t>Smluvní strany se dohodly, že vylučují použití ustanovení § 2050 občanského zákoníku, tedy že nárok na náhradu škody není dotčen smluvními pokutami sjednanými v této smlouvě. Povinnost</w:t>
      </w:r>
      <w:r>
        <w:rPr>
          <w:sz w:val="22"/>
          <w:szCs w:val="22"/>
        </w:rPr>
        <w:t xml:space="preserve"> </w:t>
      </w:r>
      <w:r w:rsidRPr="00A8162E">
        <w:rPr>
          <w:sz w:val="22"/>
          <w:szCs w:val="22"/>
        </w:rPr>
        <w:t xml:space="preserve">zaplatit smluvní pokutu může vzniknout i opakovaně, její celková výše není omezena. Odstoupením od této smlouvy nárok na smluvní pokutu nezaniká. </w:t>
      </w:r>
    </w:p>
    <w:p w14:paraId="34514F9F" w14:textId="77777777" w:rsidR="003530FC" w:rsidRDefault="003530FC" w:rsidP="003530F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Nárok na náhradu škody není dotčen smluvní pokutami sjednanými v této smlouvě. Povinnost zaplatit smluvní pokutu může vzniknout i opakovaně, její celková výše není omezena. </w:t>
      </w:r>
    </w:p>
    <w:p w14:paraId="2E686433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75D8BF68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</w:p>
    <w:p w14:paraId="1733F28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VIII.</w:t>
      </w:r>
    </w:p>
    <w:p w14:paraId="3EEC786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Platnost smlouvy a způsob jejího ukončení</w:t>
      </w:r>
    </w:p>
    <w:p w14:paraId="10D46403" w14:textId="77777777" w:rsidR="003530FC" w:rsidRDefault="003530FC" w:rsidP="003530FC">
      <w:pPr>
        <w:pStyle w:val="Default"/>
      </w:pPr>
    </w:p>
    <w:p w14:paraId="3F0D70FA" w14:textId="4603038B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Tato smlouva se uzavírá na dobu určitou, a to do </w:t>
      </w:r>
      <w:r>
        <w:rPr>
          <w:b/>
          <w:bCs/>
          <w:sz w:val="22"/>
          <w:szCs w:val="22"/>
        </w:rPr>
        <w:t>3</w:t>
      </w:r>
      <w:r w:rsidR="001B02F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 </w:t>
      </w:r>
      <w:r w:rsidR="001B02FA">
        <w:rPr>
          <w:b/>
          <w:bCs/>
          <w:sz w:val="22"/>
          <w:szCs w:val="22"/>
        </w:rPr>
        <w:t>12</w:t>
      </w:r>
      <w:r w:rsidRPr="00967F01">
        <w:rPr>
          <w:b/>
          <w:bCs/>
          <w:sz w:val="22"/>
          <w:szCs w:val="22"/>
        </w:rPr>
        <w:t>. 20</w:t>
      </w:r>
      <w:r>
        <w:rPr>
          <w:b/>
          <w:bCs/>
          <w:sz w:val="22"/>
          <w:szCs w:val="22"/>
        </w:rPr>
        <w:t>2</w:t>
      </w:r>
      <w:r w:rsidR="00E54B35">
        <w:rPr>
          <w:b/>
          <w:bCs/>
          <w:sz w:val="22"/>
          <w:szCs w:val="22"/>
        </w:rPr>
        <w:t>6</w:t>
      </w:r>
      <w:r w:rsidRPr="00967F01">
        <w:rPr>
          <w:sz w:val="22"/>
          <w:szCs w:val="22"/>
        </w:rPr>
        <w:t>.</w:t>
      </w:r>
    </w:p>
    <w:p w14:paraId="01B3EEE8" w14:textId="77777777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Poruší-li prodávající závažným způsobem své povinnosti, které mu ukládá tato smlouva, má kupující právo od smlouvy odstoupit. </w:t>
      </w:r>
    </w:p>
    <w:p w14:paraId="6EE0E3B7" w14:textId="77777777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Účinky odstoupení od této smlouvy nastanou dnem, kdy bylo písemné odstoupení strany odstupující druhé straně doručeno. </w:t>
      </w:r>
    </w:p>
    <w:p w14:paraId="448CCE7B" w14:textId="77777777" w:rsidR="003530FC" w:rsidRPr="00967F01" w:rsidRDefault="003530FC" w:rsidP="003530FC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Důvodem k odstoupení ze strany kupujícího </w:t>
      </w:r>
      <w:r>
        <w:rPr>
          <w:sz w:val="22"/>
          <w:szCs w:val="22"/>
        </w:rPr>
        <w:t>může být</w:t>
      </w:r>
      <w:r w:rsidRPr="00967F01">
        <w:rPr>
          <w:sz w:val="22"/>
          <w:szCs w:val="22"/>
        </w:rPr>
        <w:t xml:space="preserve">: </w:t>
      </w:r>
    </w:p>
    <w:p w14:paraId="68DA1DEC" w14:textId="77777777" w:rsidR="003530FC" w:rsidRPr="00967F01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12BACD64" w14:textId="77777777" w:rsidR="003530FC" w:rsidRDefault="003530FC" w:rsidP="003530FC">
      <w:pPr>
        <w:pStyle w:val="Default"/>
        <w:numPr>
          <w:ilvl w:val="0"/>
          <w:numId w:val="9"/>
        </w:numPr>
        <w:spacing w:after="73"/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nepřijetí písemné výzvy/objednávky dle čl. III. této smlouvy k poskytnutí plnění vůbec nebo 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její nepřijetí ve sjednané lhůtě</w:t>
      </w:r>
      <w:r>
        <w:rPr>
          <w:sz w:val="22"/>
          <w:szCs w:val="22"/>
        </w:rPr>
        <w:t>, nebo</w:t>
      </w:r>
    </w:p>
    <w:p w14:paraId="236622F6" w14:textId="77777777" w:rsidR="003530FC" w:rsidRDefault="003530FC" w:rsidP="003530FC">
      <w:pPr>
        <w:pStyle w:val="Default"/>
        <w:numPr>
          <w:ilvl w:val="0"/>
          <w:numId w:val="9"/>
        </w:numPr>
        <w:spacing w:after="73"/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opakovaná oprávněná reklamace poskytnutých dodávek, </w:t>
      </w:r>
      <w:r>
        <w:rPr>
          <w:sz w:val="22"/>
          <w:szCs w:val="22"/>
        </w:rPr>
        <w:t xml:space="preserve">kdy </w:t>
      </w:r>
      <w:r w:rsidRPr="00967F01">
        <w:rPr>
          <w:sz w:val="22"/>
          <w:szCs w:val="22"/>
        </w:rPr>
        <w:t xml:space="preserve">vše </w:t>
      </w:r>
      <w:r>
        <w:rPr>
          <w:sz w:val="22"/>
          <w:szCs w:val="22"/>
        </w:rPr>
        <w:t xml:space="preserve">bude </w:t>
      </w:r>
      <w:r w:rsidRPr="00967F01">
        <w:rPr>
          <w:sz w:val="22"/>
          <w:szCs w:val="22"/>
        </w:rPr>
        <w:t>posuzováno v rámci 6 po sobě jdoucích kalendářních měsíců</w:t>
      </w:r>
      <w:r>
        <w:rPr>
          <w:sz w:val="22"/>
          <w:szCs w:val="22"/>
        </w:rPr>
        <w:t>, nebo</w:t>
      </w:r>
    </w:p>
    <w:p w14:paraId="20580299" w14:textId="77777777" w:rsidR="003530FC" w:rsidRPr="00967F01" w:rsidRDefault="003530FC" w:rsidP="003530FC">
      <w:pPr>
        <w:pStyle w:val="Default"/>
        <w:numPr>
          <w:ilvl w:val="0"/>
          <w:numId w:val="9"/>
        </w:numPr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neprovedení sjednané dodávky vůbec nebo neprovedení ve sjednané době. </w:t>
      </w:r>
    </w:p>
    <w:p w14:paraId="6B686924" w14:textId="77777777" w:rsidR="003530FC" w:rsidRDefault="003530FC" w:rsidP="003530FC">
      <w:pPr>
        <w:pStyle w:val="Default"/>
        <w:ind w:left="1134"/>
        <w:jc w:val="both"/>
        <w:rPr>
          <w:sz w:val="22"/>
          <w:szCs w:val="22"/>
        </w:rPr>
      </w:pPr>
    </w:p>
    <w:p w14:paraId="1F9687CF" w14:textId="77777777" w:rsidR="003530FC" w:rsidRDefault="003530FC" w:rsidP="003530FC">
      <w:pPr>
        <w:pStyle w:val="Default"/>
        <w:ind w:left="1134"/>
        <w:jc w:val="both"/>
        <w:rPr>
          <w:sz w:val="22"/>
          <w:szCs w:val="22"/>
        </w:rPr>
      </w:pPr>
    </w:p>
    <w:p w14:paraId="6CE4E23E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IX.</w:t>
      </w:r>
    </w:p>
    <w:p w14:paraId="23C860C2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ustanovení</w:t>
      </w:r>
    </w:p>
    <w:p w14:paraId="5934AC3F" w14:textId="77777777" w:rsidR="003530FC" w:rsidRPr="000A1C15" w:rsidRDefault="003530FC" w:rsidP="003530FC">
      <w:pPr>
        <w:pStyle w:val="Default"/>
        <w:jc w:val="both"/>
        <w:rPr>
          <w:b/>
          <w:sz w:val="22"/>
          <w:szCs w:val="22"/>
        </w:rPr>
      </w:pPr>
    </w:p>
    <w:p w14:paraId="54C0C873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>Tato smlouva nabývá platnosti a účinnosti dnem podpisu oběma smluvními stranami.</w:t>
      </w:r>
    </w:p>
    <w:p w14:paraId="02D6BC46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Tuto smlouvu lze měnit či doplňovat pouze chronologicky číslovanými písemnými dodatky, podepsanými oprávněnými zástupci smluvních stran. </w:t>
      </w:r>
    </w:p>
    <w:p w14:paraId="03016A67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Nastanou-li u některé ze stran okolnosti bránící řádnému plnění této smlouvy, je povinna to bez zbytečného odkladu oznámit druhé straně. </w:t>
      </w:r>
    </w:p>
    <w:p w14:paraId="685BA1E6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Kupující a prodávající se zavazují, že obchodní a technické informace, které jim byly svěřeny smluvním partnerem, nezpřístupní třetím osobám bez písemného souhlasu druhé strany a ani nepoužijí tyto informace pro jiné účely, než pro plnění této smlouvy. </w:t>
      </w:r>
    </w:p>
    <w:p w14:paraId="1E5ED309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Je-li nebo stane-li se některé ustanovení této smlouvy neplatné či neúčinné, nedotýká se to ostatních ustanovení této smlouvy, která zůstávají platná a účinná. Smluvní strany se v tomto případě zavazují dohodou nahradit ustanovení neplatné či neúčinné novým ustanovením platným a účinným, které nejlépe odpovídá původně </w:t>
      </w:r>
      <w:r w:rsidRPr="000A1C15">
        <w:rPr>
          <w:sz w:val="22"/>
          <w:szCs w:val="22"/>
        </w:rPr>
        <w:lastRenderedPageBreak/>
        <w:t xml:space="preserve">zamýšlenému účelu ustanovení neplatného či neúčinného. Do té doby platí odpovídající úprava platných obecně závazných právních předpisů. </w:t>
      </w:r>
    </w:p>
    <w:p w14:paraId="36D2D457" w14:textId="77777777" w:rsidR="003530FC" w:rsidRPr="000A1C15" w:rsidRDefault="003530FC" w:rsidP="003530FC">
      <w:pPr>
        <w:pStyle w:val="Default"/>
        <w:numPr>
          <w:ilvl w:val="0"/>
          <w:numId w:val="10"/>
        </w:numPr>
        <w:spacing w:after="73"/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Tato smlouva je vypracována ve </w:t>
      </w:r>
      <w:r>
        <w:rPr>
          <w:sz w:val="22"/>
          <w:szCs w:val="22"/>
        </w:rPr>
        <w:t>třech</w:t>
      </w:r>
      <w:r w:rsidRPr="000A1C15">
        <w:rPr>
          <w:sz w:val="22"/>
          <w:szCs w:val="22"/>
        </w:rPr>
        <w:t xml:space="preserve"> vyhotoveních, z nichž </w:t>
      </w:r>
      <w:r>
        <w:rPr>
          <w:sz w:val="22"/>
          <w:szCs w:val="22"/>
        </w:rPr>
        <w:t>jedno</w:t>
      </w:r>
      <w:r w:rsidRPr="000A1C15">
        <w:rPr>
          <w:sz w:val="22"/>
          <w:szCs w:val="22"/>
        </w:rPr>
        <w:t xml:space="preserve"> obdrží prodávající a </w:t>
      </w:r>
      <w:r>
        <w:rPr>
          <w:sz w:val="22"/>
          <w:szCs w:val="22"/>
        </w:rPr>
        <w:t>dvě</w:t>
      </w:r>
      <w:r w:rsidRPr="000A1C15">
        <w:rPr>
          <w:sz w:val="22"/>
          <w:szCs w:val="22"/>
        </w:rPr>
        <w:t xml:space="preserve"> kupující. </w:t>
      </w:r>
    </w:p>
    <w:p w14:paraId="5128DFCD" w14:textId="7D5BC322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Nedílnou součástí této smlouvy </w:t>
      </w:r>
      <w:r w:rsidR="00857AF3">
        <w:rPr>
          <w:sz w:val="22"/>
          <w:szCs w:val="22"/>
        </w:rPr>
        <w:t xml:space="preserve">je </w:t>
      </w:r>
      <w:r w:rsidRPr="000A1C15">
        <w:rPr>
          <w:sz w:val="22"/>
          <w:szCs w:val="22"/>
        </w:rPr>
        <w:t>t</w:t>
      </w:r>
      <w:r w:rsidR="00857AF3">
        <w:rPr>
          <w:sz w:val="22"/>
          <w:szCs w:val="22"/>
        </w:rPr>
        <w:t>a</w:t>
      </w:r>
      <w:r w:rsidRPr="000A1C15">
        <w:rPr>
          <w:sz w:val="22"/>
          <w:szCs w:val="22"/>
        </w:rPr>
        <w:t>to příloh</w:t>
      </w:r>
      <w:r w:rsidR="00857AF3">
        <w:rPr>
          <w:sz w:val="22"/>
          <w:szCs w:val="22"/>
        </w:rPr>
        <w:t>a</w:t>
      </w:r>
      <w:r w:rsidRPr="000A1C15">
        <w:rPr>
          <w:sz w:val="22"/>
          <w:szCs w:val="22"/>
        </w:rPr>
        <w:t xml:space="preserve">: </w:t>
      </w:r>
    </w:p>
    <w:p w14:paraId="281E9F47" w14:textId="77777777" w:rsidR="003530FC" w:rsidRPr="000A1C15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39D13E89" w14:textId="3C2FE686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  <w:r w:rsidRPr="000A1C15">
        <w:rPr>
          <w:sz w:val="22"/>
          <w:szCs w:val="22"/>
        </w:rPr>
        <w:t>Příloha č. 1: Specifikace předmětu plnění včetně jednotkových cen</w:t>
      </w:r>
      <w:r w:rsidR="00857AF3">
        <w:rPr>
          <w:sz w:val="22"/>
          <w:szCs w:val="22"/>
        </w:rPr>
        <w:t xml:space="preserve"> (</w:t>
      </w:r>
      <w:r w:rsidR="00857AF3" w:rsidRPr="00E54B35">
        <w:rPr>
          <w:sz w:val="22"/>
          <w:szCs w:val="22"/>
          <w:highlight w:val="yellow"/>
        </w:rPr>
        <w:t>část I., část II., část III., část IV.)</w:t>
      </w:r>
    </w:p>
    <w:p w14:paraId="2B58DC25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0B025122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4CE314B4" w14:textId="36AFE71D" w:rsidR="00653AC3" w:rsidRDefault="00653AC3" w:rsidP="00653AC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 Brně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432A9FB" w14:textId="77777777" w:rsidR="00653AC3" w:rsidRDefault="00653AC3" w:rsidP="00653AC3">
      <w:pPr>
        <w:pStyle w:val="Default"/>
        <w:jc w:val="both"/>
        <w:rPr>
          <w:sz w:val="22"/>
          <w:szCs w:val="22"/>
        </w:rPr>
      </w:pPr>
    </w:p>
    <w:p w14:paraId="2D5E9826" w14:textId="3E9E265E" w:rsidR="00653AC3" w:rsidRDefault="00653AC3" w:rsidP="00653AC3">
      <w:pPr>
        <w:pStyle w:val="Default"/>
        <w:jc w:val="both"/>
        <w:rPr>
          <w:sz w:val="20"/>
          <w:szCs w:val="20"/>
        </w:rPr>
      </w:pPr>
      <w:r>
        <w:rPr>
          <w:sz w:val="22"/>
          <w:szCs w:val="22"/>
        </w:rPr>
        <w:t>za kupujícího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prodávajícího</w:t>
      </w:r>
    </w:p>
    <w:p w14:paraId="60D3B29F" w14:textId="6F81F5BF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67BDA05D" w14:textId="770CE9CA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4571E916" w14:textId="77777777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392E836E" w14:textId="77777777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347871AD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0BADD39E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269BF8BE" w14:textId="51C92BD9" w:rsidR="003530FC" w:rsidRDefault="00176730" w:rsidP="003530F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………………………………….</w:t>
      </w:r>
      <w:r w:rsidR="003530FC">
        <w:rPr>
          <w:sz w:val="22"/>
          <w:szCs w:val="22"/>
        </w:rPr>
        <w:tab/>
      </w:r>
      <w:r w:rsidR="003530FC">
        <w:rPr>
          <w:sz w:val="22"/>
          <w:szCs w:val="22"/>
        </w:rPr>
        <w:tab/>
      </w:r>
      <w:r w:rsidR="003530FC">
        <w:rPr>
          <w:sz w:val="22"/>
          <w:szCs w:val="22"/>
        </w:rPr>
        <w:tab/>
        <w:t>………………………………….</w:t>
      </w:r>
    </w:p>
    <w:p w14:paraId="15C6712B" w14:textId="3053C5E0" w:rsidR="00653AC3" w:rsidRDefault="00653AC3" w:rsidP="00653A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Ing. Jindřich Král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1CFE" w:rsidRPr="00281CFE">
        <w:rPr>
          <w:rFonts w:ascii="Arial" w:hAnsi="Arial" w:cs="Arial"/>
          <w:highlight w:val="yellow"/>
        </w:rPr>
        <w:t>[doplňte]</w:t>
      </w:r>
    </w:p>
    <w:p w14:paraId="710A6DA8" w14:textId="6959D4E6" w:rsidR="00653AC3" w:rsidRPr="00653AC3" w:rsidRDefault="00653AC3" w:rsidP="00653A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předsedou představenstva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653AC3" w:rsidRPr="00653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6A8C"/>
    <w:multiLevelType w:val="hybridMultilevel"/>
    <w:tmpl w:val="2294C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B12"/>
    <w:multiLevelType w:val="hybridMultilevel"/>
    <w:tmpl w:val="9BB4DE28"/>
    <w:lvl w:ilvl="0" w:tplc="F66891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4293"/>
    <w:multiLevelType w:val="hybridMultilevel"/>
    <w:tmpl w:val="64F23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81876"/>
    <w:multiLevelType w:val="hybridMultilevel"/>
    <w:tmpl w:val="8D521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B0BA5"/>
    <w:multiLevelType w:val="hybridMultilevel"/>
    <w:tmpl w:val="770A36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66DCD"/>
    <w:multiLevelType w:val="hybridMultilevel"/>
    <w:tmpl w:val="43964E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B0D95"/>
    <w:multiLevelType w:val="hybridMultilevel"/>
    <w:tmpl w:val="6464D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546C"/>
    <w:multiLevelType w:val="hybridMultilevel"/>
    <w:tmpl w:val="CBEEFCDE"/>
    <w:lvl w:ilvl="0" w:tplc="81EA80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956AFF"/>
    <w:multiLevelType w:val="hybridMultilevel"/>
    <w:tmpl w:val="45DC5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D7504"/>
    <w:multiLevelType w:val="hybridMultilevel"/>
    <w:tmpl w:val="717C2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945EE"/>
    <w:multiLevelType w:val="hybridMultilevel"/>
    <w:tmpl w:val="99DC23E4"/>
    <w:lvl w:ilvl="0" w:tplc="929033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8955B7"/>
    <w:multiLevelType w:val="hybridMultilevel"/>
    <w:tmpl w:val="C2F6E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17F06"/>
    <w:multiLevelType w:val="hybridMultilevel"/>
    <w:tmpl w:val="CBEEFCDE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A8022E"/>
    <w:multiLevelType w:val="hybridMultilevel"/>
    <w:tmpl w:val="6A4C77E6"/>
    <w:lvl w:ilvl="0" w:tplc="1E82DB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7C19F8"/>
    <w:multiLevelType w:val="hybridMultilevel"/>
    <w:tmpl w:val="C720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  <w:num w:numId="12">
    <w:abstractNumId w:val="10"/>
  </w:num>
  <w:num w:numId="13">
    <w:abstractNumId w:val="13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FC"/>
    <w:rsid w:val="00111AB1"/>
    <w:rsid w:val="00176730"/>
    <w:rsid w:val="001B02FA"/>
    <w:rsid w:val="001B1F25"/>
    <w:rsid w:val="0026007B"/>
    <w:rsid w:val="00281CFE"/>
    <w:rsid w:val="003530FC"/>
    <w:rsid w:val="0049098E"/>
    <w:rsid w:val="004B0AB8"/>
    <w:rsid w:val="004F63C3"/>
    <w:rsid w:val="005476D0"/>
    <w:rsid w:val="00554446"/>
    <w:rsid w:val="00572A21"/>
    <w:rsid w:val="00596E16"/>
    <w:rsid w:val="005C3094"/>
    <w:rsid w:val="0061618D"/>
    <w:rsid w:val="00653AC3"/>
    <w:rsid w:val="00664647"/>
    <w:rsid w:val="006E7545"/>
    <w:rsid w:val="006F1CB0"/>
    <w:rsid w:val="007261A5"/>
    <w:rsid w:val="00762036"/>
    <w:rsid w:val="007D7E34"/>
    <w:rsid w:val="007F0B1D"/>
    <w:rsid w:val="0084739B"/>
    <w:rsid w:val="00857AF3"/>
    <w:rsid w:val="00863126"/>
    <w:rsid w:val="00880700"/>
    <w:rsid w:val="009018E0"/>
    <w:rsid w:val="00A64633"/>
    <w:rsid w:val="00A74FB9"/>
    <w:rsid w:val="00AF083D"/>
    <w:rsid w:val="00B40D7B"/>
    <w:rsid w:val="00BD09C2"/>
    <w:rsid w:val="00D16B6B"/>
    <w:rsid w:val="00D32A04"/>
    <w:rsid w:val="00E34CE2"/>
    <w:rsid w:val="00E54B35"/>
    <w:rsid w:val="00E74879"/>
    <w:rsid w:val="00EB4C92"/>
    <w:rsid w:val="00F5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EC0A"/>
  <w15:chartTrackingRefBased/>
  <w15:docId w15:val="{900E021B-C80B-4963-92DD-5F7D60B3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3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30FC"/>
    <w:pPr>
      <w:ind w:left="720"/>
      <w:contextualSpacing/>
    </w:pPr>
  </w:style>
  <w:style w:type="paragraph" w:styleId="Zkladntext">
    <w:name w:val="Body Text"/>
    <w:aliases w:val="b"/>
    <w:basedOn w:val="Normln"/>
    <w:link w:val="ZkladntextChar"/>
    <w:rsid w:val="003530FC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3530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530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CE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34CE2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2A2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2A2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2057</Words>
  <Characters>11958</Characters>
  <Application>Microsoft Office Word</Application>
  <DocSecurity>0</DocSecurity>
  <Lines>278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dc:description/>
  <cp:lastModifiedBy>Monika Šplíchalová</cp:lastModifiedBy>
  <cp:revision>3</cp:revision>
  <cp:lastPrinted>2025-05-16T20:37:00Z</cp:lastPrinted>
  <dcterms:created xsi:type="dcterms:W3CDTF">2025-05-16T20:37:00Z</dcterms:created>
  <dcterms:modified xsi:type="dcterms:W3CDTF">2025-05-16T20:37:00Z</dcterms:modified>
  <cp:category/>
</cp:coreProperties>
</file>